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6CA3" w14:textId="77777777" w:rsidR="00E527C6" w:rsidRDefault="004E4E40">
      <w:pPr>
        <w:spacing w:line="240" w:lineRule="auto"/>
        <w:jc w:val="center"/>
        <w:rPr>
          <w:sz w:val="32"/>
          <w:szCs w:val="32"/>
        </w:rPr>
      </w:pPr>
      <w:r>
        <w:rPr>
          <w:noProof/>
          <w:sz w:val="32"/>
          <w:szCs w:val="32"/>
        </w:rPr>
        <w:drawing>
          <wp:inline distT="0" distB="0" distL="0" distR="0" wp14:anchorId="1AF8C41A" wp14:editId="5487E5F2">
            <wp:extent cx="2819400" cy="4762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2819400" cy="476250"/>
                    </a:xfrm>
                    <a:prstGeom prst="rect">
                      <a:avLst/>
                    </a:prstGeom>
                  </pic:spPr>
                </pic:pic>
              </a:graphicData>
            </a:graphic>
          </wp:inline>
        </w:drawing>
      </w:r>
    </w:p>
    <w:p w14:paraId="47E9B46E" w14:textId="77777777" w:rsidR="00E527C6" w:rsidRDefault="004E4E40">
      <w:pPr>
        <w:spacing w:line="240" w:lineRule="auto"/>
        <w:jc w:val="center"/>
        <w:rPr>
          <w:sz w:val="32"/>
          <w:szCs w:val="32"/>
        </w:rPr>
      </w:pPr>
      <w:r>
        <w:rPr>
          <w:rFonts w:ascii="Optima" w:eastAsia="Optima" w:hAnsi="Optima" w:cs="Optima"/>
          <w:b/>
          <w:bCs/>
          <w:sz w:val="32"/>
          <w:szCs w:val="32"/>
        </w:rPr>
        <w:t>Anderson Area Chamber of Commerce</w:t>
      </w:r>
    </w:p>
    <w:p w14:paraId="6BBBCCAE" w14:textId="77777777" w:rsidR="00E527C6" w:rsidRDefault="004E4E40">
      <w:pPr>
        <w:spacing w:line="240" w:lineRule="auto"/>
        <w:jc w:val="center"/>
        <w:rPr>
          <w:sz w:val="32"/>
          <w:szCs w:val="32"/>
        </w:rPr>
      </w:pPr>
      <w:r>
        <w:rPr>
          <w:rFonts w:ascii="Optima" w:eastAsia="Optima" w:hAnsi="Optima" w:cs="Optima"/>
          <w:b/>
          <w:bCs/>
          <w:sz w:val="32"/>
          <w:szCs w:val="32"/>
        </w:rPr>
        <w:t>Position: President/CEO</w:t>
      </w:r>
    </w:p>
    <w:p w14:paraId="1EA81E8F" w14:textId="77777777" w:rsidR="00E527C6" w:rsidRDefault="004E4E40">
      <w:pPr>
        <w:spacing w:line="240" w:lineRule="auto"/>
        <w:jc w:val="center"/>
        <w:rPr>
          <w:sz w:val="32"/>
          <w:szCs w:val="32"/>
        </w:rPr>
      </w:pPr>
      <w:r>
        <w:rPr>
          <w:rFonts w:ascii="Optima" w:eastAsia="Optima" w:hAnsi="Optima" w:cs="Optima"/>
          <w:b/>
          <w:bCs/>
          <w:sz w:val="32"/>
          <w:szCs w:val="32"/>
        </w:rPr>
        <w:t>Status: Exempt</w:t>
      </w:r>
    </w:p>
    <w:p w14:paraId="32A9046E" w14:textId="77777777" w:rsidR="00E527C6" w:rsidRDefault="00E527C6">
      <w:pPr>
        <w:spacing w:line="240" w:lineRule="auto"/>
        <w:rPr>
          <w:rFonts w:ascii="Optima" w:eastAsia="Optima" w:hAnsi="Optima" w:cs="Optima"/>
          <w:b/>
          <w:bCs/>
          <w:sz w:val="28"/>
          <w:szCs w:val="28"/>
        </w:rPr>
      </w:pPr>
    </w:p>
    <w:p w14:paraId="191BB772" w14:textId="77777777" w:rsidR="00E527C6" w:rsidRDefault="004E4E40">
      <w:pPr>
        <w:spacing w:line="240" w:lineRule="auto"/>
        <w:rPr>
          <w:sz w:val="24"/>
          <w:szCs w:val="24"/>
        </w:rPr>
      </w:pPr>
      <w:r>
        <w:rPr>
          <w:rFonts w:ascii="Optima" w:eastAsia="Optima" w:hAnsi="Optima" w:cs="Optima"/>
          <w:b/>
          <w:bCs/>
          <w:sz w:val="24"/>
          <w:szCs w:val="24"/>
        </w:rPr>
        <w:t>Summary</w:t>
      </w:r>
    </w:p>
    <w:p w14:paraId="57594ED4" w14:textId="77777777" w:rsidR="00E527C6" w:rsidRDefault="00E527C6">
      <w:pPr>
        <w:spacing w:line="240" w:lineRule="auto"/>
        <w:rPr>
          <w:rFonts w:ascii="Optima" w:eastAsia="Optima" w:hAnsi="Optima" w:cs="Optima"/>
          <w:b/>
          <w:bCs/>
          <w:sz w:val="28"/>
          <w:szCs w:val="28"/>
        </w:rPr>
      </w:pPr>
    </w:p>
    <w:p w14:paraId="1832009F" w14:textId="77777777" w:rsidR="00E527C6" w:rsidRDefault="004E4E40">
      <w:pPr>
        <w:spacing w:line="240" w:lineRule="auto"/>
        <w:rPr>
          <w:sz w:val="24"/>
          <w:szCs w:val="24"/>
        </w:rPr>
      </w:pPr>
      <w:r>
        <w:rPr>
          <w:rFonts w:ascii="Optima" w:eastAsia="Optima" w:hAnsi="Optima" w:cs="Optima"/>
          <w:sz w:val="24"/>
          <w:szCs w:val="24"/>
        </w:rPr>
        <w:t xml:space="preserve">Serving at the will of the Board of Directors, the President/CEO of the Anderson Area Chamber of Commerce provides the leadership, direction, fiscal management and </w:t>
      </w:r>
      <w:r>
        <w:rPr>
          <w:rFonts w:ascii="Optima" w:eastAsia="Optima" w:hAnsi="Optima" w:cs="Optima"/>
          <w:sz w:val="24"/>
          <w:szCs w:val="24"/>
        </w:rPr>
        <w:t>general management of all aspects of Chamber activities and is responsible for seeing that the strategic initiatives and policies of the Board of Directors are effectively implemented.</w:t>
      </w:r>
    </w:p>
    <w:p w14:paraId="000DA030" w14:textId="77777777" w:rsidR="002E0416" w:rsidRDefault="002E0416">
      <w:pPr>
        <w:spacing w:line="240" w:lineRule="auto"/>
        <w:rPr>
          <w:rFonts w:ascii="Optima" w:eastAsia="Optima" w:hAnsi="Optima" w:cs="Optima"/>
          <w:sz w:val="24"/>
          <w:szCs w:val="24"/>
        </w:rPr>
      </w:pPr>
    </w:p>
    <w:p w14:paraId="1519FD32" w14:textId="05425BA5" w:rsidR="005B3E8A" w:rsidRDefault="004E4E40">
      <w:pPr>
        <w:spacing w:line="240" w:lineRule="auto"/>
        <w:rPr>
          <w:rFonts w:ascii="Optima" w:eastAsia="Optima" w:hAnsi="Optima" w:cs="Optima"/>
          <w:sz w:val="24"/>
          <w:szCs w:val="24"/>
        </w:rPr>
      </w:pPr>
      <w:r>
        <w:rPr>
          <w:rFonts w:ascii="Optima" w:eastAsia="Optima" w:hAnsi="Optima" w:cs="Optima"/>
          <w:sz w:val="24"/>
          <w:szCs w:val="24"/>
        </w:rPr>
        <w:t>The President/CEO is responsible for maintaining continuity and consistency in programming for various programs and activities that fall under the Chamber umbrella such as Leadership Anderson, J</w:t>
      </w:r>
      <w:r w:rsidR="009C377B">
        <w:rPr>
          <w:rFonts w:ascii="Optima" w:eastAsia="Optima" w:hAnsi="Optima" w:cs="Optima"/>
          <w:sz w:val="24"/>
          <w:szCs w:val="24"/>
        </w:rPr>
        <w:t>unio</w:t>
      </w:r>
      <w:r>
        <w:rPr>
          <w:rFonts w:ascii="Optima" w:eastAsia="Optima" w:hAnsi="Optima" w:cs="Optima"/>
          <w:sz w:val="24"/>
          <w:szCs w:val="24"/>
        </w:rPr>
        <w:t xml:space="preserve">r Leadership and the Chamber Fund.  </w:t>
      </w:r>
    </w:p>
    <w:p w14:paraId="780293F1" w14:textId="77777777" w:rsidR="005B3E8A" w:rsidRDefault="005B3E8A">
      <w:pPr>
        <w:spacing w:line="240" w:lineRule="auto"/>
        <w:rPr>
          <w:rFonts w:ascii="Optima" w:eastAsia="Optima" w:hAnsi="Optima" w:cs="Optima"/>
          <w:sz w:val="24"/>
          <w:szCs w:val="24"/>
        </w:rPr>
      </w:pPr>
    </w:p>
    <w:p w14:paraId="514E92ED" w14:textId="21132F19" w:rsidR="00E527C6" w:rsidRDefault="004E4E40">
      <w:pPr>
        <w:spacing w:line="240" w:lineRule="auto"/>
        <w:rPr>
          <w:sz w:val="24"/>
          <w:szCs w:val="24"/>
        </w:rPr>
      </w:pPr>
      <w:r>
        <w:rPr>
          <w:rFonts w:ascii="Optima" w:eastAsia="Optima" w:hAnsi="Optima" w:cs="Optima"/>
          <w:sz w:val="24"/>
          <w:szCs w:val="24"/>
        </w:rPr>
        <w:t xml:space="preserve">The President/CEO provides counsel to the Board and committees regarding public policy, programs, and other key initiatives and serves as the principal advocate and spokesperson for the Chamber in conjunction with the Chair.  The President/CEO works with a wide range of constituencies in the public, private and nonprofit sectors to build support and coalitions consistent with the Chamber’s overall business and community building mission and priorities. </w:t>
      </w:r>
    </w:p>
    <w:p w14:paraId="4E676CA8" w14:textId="77777777" w:rsidR="00E527C6" w:rsidRDefault="00E527C6">
      <w:pPr>
        <w:spacing w:line="240" w:lineRule="auto"/>
        <w:rPr>
          <w:rFonts w:ascii="Optima" w:eastAsia="Optima" w:hAnsi="Optima" w:cs="Optima"/>
          <w:sz w:val="24"/>
          <w:szCs w:val="24"/>
        </w:rPr>
      </w:pPr>
    </w:p>
    <w:p w14:paraId="70C04BB6" w14:textId="77777777" w:rsidR="00E527C6" w:rsidRDefault="004E4E40">
      <w:pPr>
        <w:spacing w:line="240" w:lineRule="auto"/>
        <w:rPr>
          <w:sz w:val="24"/>
          <w:szCs w:val="24"/>
        </w:rPr>
      </w:pPr>
      <w:r>
        <w:rPr>
          <w:rFonts w:ascii="Optima" w:eastAsia="Optima" w:hAnsi="Optima" w:cs="Optima"/>
          <w:sz w:val="24"/>
          <w:szCs w:val="24"/>
        </w:rPr>
        <w:t>The President/CEO is responsible for the full range of activities to ensure the Chamber’s success in meeting its business advocacy, community development, membership services, and special program goals and objectives.  Specifically, the President/CEO is responsible for the following essential functions:</w:t>
      </w:r>
    </w:p>
    <w:p w14:paraId="1C25676D" w14:textId="77777777" w:rsidR="00E527C6" w:rsidRDefault="00E527C6">
      <w:pPr>
        <w:spacing w:line="240" w:lineRule="auto"/>
        <w:rPr>
          <w:rFonts w:ascii="Optima" w:eastAsia="Optima" w:hAnsi="Optima" w:cs="Optima"/>
          <w:sz w:val="24"/>
          <w:szCs w:val="24"/>
        </w:rPr>
      </w:pPr>
    </w:p>
    <w:p w14:paraId="61FD800F" w14:textId="717AC9E0" w:rsidR="00E527C6" w:rsidRDefault="004E4E40">
      <w:pPr>
        <w:spacing w:line="240" w:lineRule="auto"/>
        <w:rPr>
          <w:sz w:val="24"/>
          <w:szCs w:val="24"/>
        </w:rPr>
      </w:pPr>
      <w:r>
        <w:rPr>
          <w:rFonts w:ascii="Optima" w:eastAsia="Optima" w:hAnsi="Optima" w:cs="Optima"/>
          <w:b/>
          <w:bCs/>
          <w:sz w:val="24"/>
          <w:szCs w:val="24"/>
        </w:rPr>
        <w:t xml:space="preserve">Strategic &amp; Operational Planning:  </w:t>
      </w:r>
      <w:r>
        <w:rPr>
          <w:rFonts w:ascii="Optima" w:eastAsia="Optima" w:hAnsi="Optima" w:cs="Optima"/>
          <w:sz w:val="24"/>
          <w:szCs w:val="24"/>
        </w:rPr>
        <w:t xml:space="preserve">In conjunction with board and staff, devise and implement a strategic plan and annual program of work to advance the Chamber’s mission.  </w:t>
      </w:r>
    </w:p>
    <w:p w14:paraId="5526B9E2" w14:textId="77777777" w:rsidR="00E527C6" w:rsidRDefault="00E527C6">
      <w:pPr>
        <w:spacing w:line="240" w:lineRule="auto"/>
        <w:rPr>
          <w:rFonts w:ascii="Optima" w:eastAsia="Optima" w:hAnsi="Optima" w:cs="Optima"/>
          <w:sz w:val="24"/>
          <w:szCs w:val="24"/>
        </w:rPr>
      </w:pPr>
    </w:p>
    <w:p w14:paraId="49B5E54C" w14:textId="0E9F7D2E" w:rsidR="00E527C6" w:rsidRDefault="004E4E40">
      <w:pPr>
        <w:spacing w:line="240" w:lineRule="auto"/>
        <w:rPr>
          <w:sz w:val="24"/>
          <w:szCs w:val="24"/>
        </w:rPr>
      </w:pPr>
      <w:r>
        <w:rPr>
          <w:rFonts w:ascii="Optima" w:eastAsia="Optima" w:hAnsi="Optima" w:cs="Optima"/>
          <w:b/>
          <w:bCs/>
          <w:sz w:val="24"/>
          <w:szCs w:val="24"/>
        </w:rPr>
        <w:t xml:space="preserve">Board Relations:  </w:t>
      </w:r>
      <w:r>
        <w:rPr>
          <w:rFonts w:ascii="Optima" w:eastAsia="Optima" w:hAnsi="Optima" w:cs="Optima"/>
          <w:sz w:val="24"/>
          <w:szCs w:val="24"/>
        </w:rPr>
        <w:t xml:space="preserve">Build and maintain strong relationships and communications with the Chair, Executive Committee, and Board of Directors.  Provide leadership necessary to garner full engagement of board members. </w:t>
      </w:r>
    </w:p>
    <w:p w14:paraId="622A7869" w14:textId="77777777" w:rsidR="00E527C6" w:rsidRDefault="00E527C6">
      <w:pPr>
        <w:spacing w:line="240" w:lineRule="auto"/>
        <w:rPr>
          <w:rFonts w:ascii="Optima" w:eastAsia="Optima" w:hAnsi="Optima" w:cs="Optima"/>
          <w:sz w:val="24"/>
          <w:szCs w:val="24"/>
        </w:rPr>
      </w:pPr>
    </w:p>
    <w:p w14:paraId="125A5241" w14:textId="77777777" w:rsidR="00E527C6" w:rsidRDefault="004E4E40">
      <w:pPr>
        <w:spacing w:line="240" w:lineRule="auto"/>
        <w:rPr>
          <w:sz w:val="24"/>
          <w:szCs w:val="24"/>
        </w:rPr>
      </w:pPr>
      <w:r w:rsidRPr="009C377B">
        <w:rPr>
          <w:rFonts w:ascii="Optima" w:eastAsia="Optima" w:hAnsi="Optima" w:cs="Optima"/>
          <w:b/>
          <w:bCs/>
          <w:sz w:val="24"/>
          <w:szCs w:val="24"/>
        </w:rPr>
        <w:t>External Relationships:</w:t>
      </w:r>
      <w:r w:rsidRPr="009C377B">
        <w:rPr>
          <w:rFonts w:ascii="Optima" w:eastAsia="Optima" w:hAnsi="Optima" w:cs="Optima"/>
          <w:sz w:val="24"/>
          <w:szCs w:val="24"/>
        </w:rPr>
        <w:t xml:space="preserve">  Has regular contact with elected officials and manages the Civic Coordinating Committee.  Maintains personal contact with regional, state, and national organizations. Maintains appropriate relationships with other associations and vendors to enhance the image of the Anderson Area Chamber of Commerce and the attainment of its objectives.</w:t>
      </w:r>
    </w:p>
    <w:p w14:paraId="2E122FA0" w14:textId="77777777" w:rsidR="00E527C6" w:rsidRDefault="00E527C6">
      <w:pPr>
        <w:spacing w:line="240" w:lineRule="auto"/>
        <w:rPr>
          <w:rFonts w:ascii="Optima" w:eastAsia="Optima" w:hAnsi="Optima" w:cs="Optima"/>
          <w:sz w:val="24"/>
          <w:szCs w:val="24"/>
        </w:rPr>
      </w:pPr>
    </w:p>
    <w:p w14:paraId="0AB9E6D1" w14:textId="77777777" w:rsidR="00E527C6" w:rsidRDefault="00E527C6">
      <w:pPr>
        <w:spacing w:line="240" w:lineRule="auto"/>
        <w:rPr>
          <w:rFonts w:ascii="Optima" w:eastAsia="Optima" w:hAnsi="Optima" w:cs="Optima"/>
          <w:b/>
          <w:bCs/>
          <w:sz w:val="24"/>
          <w:szCs w:val="24"/>
        </w:rPr>
      </w:pPr>
    </w:p>
    <w:p w14:paraId="18D8A3AA" w14:textId="77777777" w:rsidR="00E527C6" w:rsidRDefault="00E527C6">
      <w:pPr>
        <w:spacing w:line="240" w:lineRule="auto"/>
        <w:rPr>
          <w:rFonts w:ascii="Optima" w:eastAsia="Optima" w:hAnsi="Optima" w:cs="Optima"/>
          <w:b/>
          <w:bCs/>
          <w:sz w:val="24"/>
          <w:szCs w:val="24"/>
        </w:rPr>
      </w:pPr>
    </w:p>
    <w:p w14:paraId="4A0B6C07" w14:textId="77777777" w:rsidR="00E527C6" w:rsidRDefault="004E4E40">
      <w:pPr>
        <w:spacing w:line="240" w:lineRule="auto"/>
        <w:rPr>
          <w:sz w:val="24"/>
          <w:szCs w:val="24"/>
        </w:rPr>
      </w:pPr>
      <w:r>
        <w:rPr>
          <w:rFonts w:ascii="Optima" w:eastAsia="Optima" w:hAnsi="Optima" w:cs="Optima"/>
          <w:b/>
          <w:bCs/>
          <w:sz w:val="24"/>
          <w:szCs w:val="24"/>
        </w:rPr>
        <w:lastRenderedPageBreak/>
        <w:t xml:space="preserve">Advocacy &amp; Public Policy:  </w:t>
      </w:r>
      <w:r>
        <w:rPr>
          <w:rFonts w:ascii="Optima" w:eastAsia="Optima" w:hAnsi="Optima" w:cs="Optima"/>
          <w:sz w:val="24"/>
          <w:szCs w:val="24"/>
        </w:rPr>
        <w:t xml:space="preserve">Collaborate with the Board and relevant committees to identify and manage the Chamber’s relationships with advocacy efforts in relevant local, </w:t>
      </w:r>
    </w:p>
    <w:p w14:paraId="333C1605" w14:textId="17920948" w:rsidR="00E527C6" w:rsidRDefault="004E4E40">
      <w:pPr>
        <w:spacing w:line="240" w:lineRule="auto"/>
        <w:rPr>
          <w:sz w:val="24"/>
          <w:szCs w:val="24"/>
        </w:rPr>
      </w:pPr>
      <w:r>
        <w:rPr>
          <w:rFonts w:ascii="Optima" w:eastAsia="Optima" w:hAnsi="Optima" w:cs="Optima"/>
          <w:sz w:val="24"/>
          <w:szCs w:val="24"/>
        </w:rPr>
        <w:t xml:space="preserve">regional, state and federal government bodies to achieve desired outcomes.  </w:t>
      </w:r>
    </w:p>
    <w:p w14:paraId="2325909D" w14:textId="77777777" w:rsidR="00E527C6" w:rsidRDefault="00E527C6">
      <w:pPr>
        <w:spacing w:line="240" w:lineRule="auto"/>
        <w:rPr>
          <w:rFonts w:ascii="Optima" w:eastAsia="Optima" w:hAnsi="Optima" w:cs="Optima"/>
          <w:sz w:val="24"/>
          <w:szCs w:val="24"/>
        </w:rPr>
      </w:pPr>
    </w:p>
    <w:p w14:paraId="7329A5DB" w14:textId="25BE60CF" w:rsidR="00E527C6" w:rsidRDefault="004E4E40">
      <w:pPr>
        <w:spacing w:line="240" w:lineRule="auto"/>
        <w:rPr>
          <w:sz w:val="24"/>
          <w:szCs w:val="24"/>
        </w:rPr>
      </w:pPr>
      <w:r>
        <w:rPr>
          <w:rFonts w:ascii="Optima" w:eastAsia="Optima" w:hAnsi="Optima" w:cs="Optima"/>
          <w:b/>
          <w:bCs/>
          <w:sz w:val="24"/>
          <w:szCs w:val="24"/>
        </w:rPr>
        <w:t xml:space="preserve">Administration &amp; Staffing:  </w:t>
      </w:r>
      <w:r>
        <w:rPr>
          <w:rFonts w:ascii="Optima" w:eastAsia="Optima" w:hAnsi="Optima" w:cs="Optima"/>
          <w:sz w:val="24"/>
          <w:szCs w:val="24"/>
        </w:rPr>
        <w:t>Manage a highly effective and efficient organization as measured by staff performance, membership satisfaction, quality programs and initiatives, and revenue and expense management.  Prepare and manage a budget aligned with the Chamber’s business advocacy, regional development, and membership service goals</w:t>
      </w:r>
      <w:r w:rsidR="002C633A">
        <w:rPr>
          <w:rFonts w:ascii="Optima" w:eastAsia="Optima" w:hAnsi="Optima" w:cs="Optima"/>
          <w:sz w:val="24"/>
          <w:szCs w:val="24"/>
        </w:rPr>
        <w:t>.</w:t>
      </w:r>
      <w:r w:rsidR="009C377B">
        <w:rPr>
          <w:rFonts w:ascii="Optima" w:eastAsia="Optima" w:hAnsi="Optima" w:cs="Optima"/>
          <w:sz w:val="24"/>
          <w:szCs w:val="24"/>
        </w:rPr>
        <w:t xml:space="preserve">  </w:t>
      </w:r>
      <w:r w:rsidR="009C377B" w:rsidRPr="009C377B">
        <w:rPr>
          <w:rFonts w:ascii="Optima" w:eastAsia="Optima" w:hAnsi="Optima" w:cs="Optima"/>
          <w:sz w:val="24"/>
          <w:szCs w:val="24"/>
        </w:rPr>
        <w:t>Build and maintain a staff consistent with program needs and financial resources.  Provide leadership to maintain an organizational culture of excellence, respect, diversity, and collaboration.</w:t>
      </w:r>
    </w:p>
    <w:p w14:paraId="1FCCC60F" w14:textId="77777777" w:rsidR="00E527C6" w:rsidRDefault="00E527C6">
      <w:pPr>
        <w:spacing w:line="240" w:lineRule="auto"/>
        <w:rPr>
          <w:rFonts w:ascii="Optima" w:eastAsia="Optima" w:hAnsi="Optima" w:cs="Optima"/>
          <w:sz w:val="24"/>
          <w:szCs w:val="24"/>
        </w:rPr>
      </w:pPr>
    </w:p>
    <w:p w14:paraId="0DD6FEE6" w14:textId="587AD224" w:rsidR="00E527C6" w:rsidRDefault="004E4E40">
      <w:pPr>
        <w:spacing w:line="240" w:lineRule="auto"/>
        <w:rPr>
          <w:sz w:val="24"/>
          <w:szCs w:val="24"/>
        </w:rPr>
      </w:pPr>
      <w:r>
        <w:rPr>
          <w:rFonts w:ascii="Optima" w:eastAsia="Optima" w:hAnsi="Optima" w:cs="Optima"/>
          <w:b/>
          <w:bCs/>
          <w:sz w:val="24"/>
          <w:szCs w:val="24"/>
        </w:rPr>
        <w:t xml:space="preserve">Membership Relations, Development &amp; Retention:  </w:t>
      </w:r>
      <w:r>
        <w:rPr>
          <w:rFonts w:ascii="Optima" w:eastAsia="Optima" w:hAnsi="Optima" w:cs="Optima"/>
          <w:sz w:val="24"/>
          <w:szCs w:val="24"/>
        </w:rPr>
        <w:t xml:space="preserve">Provide leadership </w:t>
      </w:r>
      <w:proofErr w:type="gramStart"/>
      <w:r>
        <w:rPr>
          <w:rFonts w:ascii="Optima" w:eastAsia="Optima" w:hAnsi="Optima" w:cs="Optima"/>
          <w:sz w:val="24"/>
          <w:szCs w:val="24"/>
        </w:rPr>
        <w:t>in the area of</w:t>
      </w:r>
      <w:proofErr w:type="gramEnd"/>
      <w:r>
        <w:rPr>
          <w:rFonts w:ascii="Optima" w:eastAsia="Optima" w:hAnsi="Optima" w:cs="Optima"/>
          <w:sz w:val="24"/>
          <w:szCs w:val="24"/>
        </w:rPr>
        <w:t xml:space="preserve"> membership services to ensure there is a compelling value proposition for current and prospective members.  </w:t>
      </w:r>
    </w:p>
    <w:p w14:paraId="0BFD820B" w14:textId="77777777" w:rsidR="00E527C6" w:rsidRDefault="00E527C6">
      <w:pPr>
        <w:spacing w:line="240" w:lineRule="auto"/>
        <w:rPr>
          <w:rFonts w:ascii="Optima" w:eastAsia="Optima" w:hAnsi="Optima" w:cs="Optima"/>
          <w:sz w:val="24"/>
          <w:szCs w:val="24"/>
        </w:rPr>
      </w:pPr>
    </w:p>
    <w:p w14:paraId="17729439" w14:textId="77777777" w:rsidR="00E527C6" w:rsidRDefault="004E4E40">
      <w:pPr>
        <w:spacing w:line="240" w:lineRule="auto"/>
        <w:rPr>
          <w:sz w:val="24"/>
          <w:szCs w:val="24"/>
        </w:rPr>
      </w:pPr>
      <w:r>
        <w:rPr>
          <w:rFonts w:ascii="Optima" w:eastAsia="Optima" w:hAnsi="Optima" w:cs="Optima"/>
          <w:sz w:val="24"/>
          <w:szCs w:val="24"/>
        </w:rPr>
        <w:t>Other duties as assigned:  Perform various other assignments as directed by the Chair, Executive Committee, and Board of Directors that are congruent with the Chamber’s mission and bylaws.</w:t>
      </w:r>
    </w:p>
    <w:p w14:paraId="21AD1956" w14:textId="77777777" w:rsidR="00E527C6" w:rsidRDefault="00E527C6">
      <w:pPr>
        <w:spacing w:line="240" w:lineRule="auto"/>
        <w:rPr>
          <w:rFonts w:ascii="Optima" w:eastAsia="Optima" w:hAnsi="Optima" w:cs="Optima"/>
          <w:sz w:val="24"/>
          <w:szCs w:val="24"/>
        </w:rPr>
      </w:pPr>
    </w:p>
    <w:p w14:paraId="08B1CECA" w14:textId="77777777" w:rsidR="00E527C6" w:rsidRDefault="004E4E40">
      <w:pPr>
        <w:spacing w:line="240" w:lineRule="auto"/>
        <w:rPr>
          <w:sz w:val="24"/>
          <w:szCs w:val="24"/>
        </w:rPr>
      </w:pPr>
      <w:r>
        <w:rPr>
          <w:rFonts w:ascii="Optima" w:eastAsia="Optima" w:hAnsi="Optima" w:cs="Optima"/>
          <w:b/>
          <w:bCs/>
          <w:sz w:val="24"/>
          <w:szCs w:val="24"/>
        </w:rPr>
        <w:t>Personal Characteristics &amp; Experience</w:t>
      </w:r>
    </w:p>
    <w:p w14:paraId="2856C6FE" w14:textId="77777777" w:rsidR="00E527C6" w:rsidRDefault="00E527C6">
      <w:pPr>
        <w:spacing w:line="240" w:lineRule="auto"/>
        <w:rPr>
          <w:rFonts w:ascii="Optima" w:eastAsia="Optima" w:hAnsi="Optima" w:cs="Optima"/>
          <w:b/>
          <w:bCs/>
          <w:sz w:val="24"/>
          <w:szCs w:val="24"/>
        </w:rPr>
      </w:pPr>
    </w:p>
    <w:p w14:paraId="241CCD2D" w14:textId="46CB2C51" w:rsidR="00E527C6" w:rsidRDefault="004E4E40">
      <w:pPr>
        <w:numPr>
          <w:ilvl w:val="0"/>
          <w:numId w:val="1"/>
        </w:numPr>
        <w:pBdr>
          <w:left w:val="none" w:sz="0" w:space="7" w:color="auto"/>
        </w:pBdr>
        <w:spacing w:line="240" w:lineRule="auto"/>
        <w:ind w:hanging="436"/>
        <w:rPr>
          <w:rFonts w:ascii="Times New Roman" w:eastAsia="Times New Roman" w:hAnsi="Times New Roman" w:cs="Times New Roman"/>
          <w:sz w:val="24"/>
          <w:szCs w:val="24"/>
        </w:rPr>
      </w:pPr>
      <w:r>
        <w:rPr>
          <w:rFonts w:ascii="Optima" w:eastAsia="Optima" w:hAnsi="Optima" w:cs="Optima"/>
          <w:sz w:val="24"/>
          <w:szCs w:val="24"/>
        </w:rPr>
        <w:t>Excellent verbal and written communication skills</w:t>
      </w:r>
    </w:p>
    <w:p w14:paraId="7FF7F516" w14:textId="77777777" w:rsidR="00E527C6" w:rsidRDefault="004E4E40">
      <w:pPr>
        <w:numPr>
          <w:ilvl w:val="0"/>
          <w:numId w:val="1"/>
        </w:numPr>
        <w:pBdr>
          <w:left w:val="none" w:sz="0" w:space="7" w:color="auto"/>
        </w:pBdr>
        <w:spacing w:line="240" w:lineRule="auto"/>
        <w:ind w:hanging="436"/>
        <w:rPr>
          <w:rFonts w:ascii="Times New Roman" w:eastAsia="Times New Roman" w:hAnsi="Times New Roman" w:cs="Times New Roman"/>
          <w:sz w:val="24"/>
          <w:szCs w:val="24"/>
        </w:rPr>
      </w:pPr>
      <w:r>
        <w:rPr>
          <w:rFonts w:ascii="Optima" w:eastAsia="Optima" w:hAnsi="Optima" w:cs="Optima"/>
          <w:sz w:val="24"/>
          <w:szCs w:val="24"/>
        </w:rPr>
        <w:t>Strategic thinking – discerns and conceptualizes present and future trends</w:t>
      </w:r>
    </w:p>
    <w:p w14:paraId="6682409B" w14:textId="77777777" w:rsidR="00E527C6" w:rsidRDefault="004E4E40">
      <w:pPr>
        <w:numPr>
          <w:ilvl w:val="0"/>
          <w:numId w:val="1"/>
        </w:numPr>
        <w:pBdr>
          <w:left w:val="none" w:sz="0" w:space="7" w:color="auto"/>
        </w:pBdr>
        <w:spacing w:line="240" w:lineRule="auto"/>
        <w:ind w:hanging="436"/>
        <w:rPr>
          <w:rFonts w:ascii="Times New Roman" w:eastAsia="Times New Roman" w:hAnsi="Times New Roman" w:cs="Times New Roman"/>
          <w:sz w:val="24"/>
          <w:szCs w:val="24"/>
        </w:rPr>
      </w:pPr>
      <w:r>
        <w:rPr>
          <w:rFonts w:ascii="Optima" w:eastAsia="Optima" w:hAnsi="Optima" w:cs="Optima"/>
          <w:sz w:val="24"/>
          <w:szCs w:val="24"/>
        </w:rPr>
        <w:t>Evaluates cost vs. benefits of proposed ideas/projects/events</w:t>
      </w:r>
    </w:p>
    <w:p w14:paraId="2DF55EA4" w14:textId="77777777" w:rsidR="00E527C6" w:rsidRDefault="004E4E40">
      <w:pPr>
        <w:numPr>
          <w:ilvl w:val="0"/>
          <w:numId w:val="1"/>
        </w:numPr>
        <w:pBdr>
          <w:left w:val="none" w:sz="0" w:space="7" w:color="auto"/>
        </w:pBdr>
        <w:spacing w:line="240" w:lineRule="auto"/>
        <w:ind w:hanging="436"/>
        <w:rPr>
          <w:rFonts w:ascii="Times New Roman" w:eastAsia="Times New Roman" w:hAnsi="Times New Roman" w:cs="Times New Roman"/>
          <w:sz w:val="24"/>
          <w:szCs w:val="24"/>
        </w:rPr>
      </w:pPr>
      <w:r>
        <w:rPr>
          <w:rFonts w:ascii="Optima" w:eastAsia="Optima" w:hAnsi="Optima" w:cs="Optima"/>
          <w:sz w:val="24"/>
          <w:szCs w:val="24"/>
        </w:rPr>
        <w:t>Ability to influence and motivate others</w:t>
      </w:r>
    </w:p>
    <w:p w14:paraId="393C755F" w14:textId="7B6FF810" w:rsidR="00E527C6" w:rsidRDefault="004E4E40">
      <w:pPr>
        <w:numPr>
          <w:ilvl w:val="0"/>
          <w:numId w:val="1"/>
        </w:numPr>
        <w:pBdr>
          <w:left w:val="none" w:sz="0" w:space="7" w:color="auto"/>
        </w:pBdr>
        <w:spacing w:line="240" w:lineRule="auto"/>
        <w:ind w:hanging="436"/>
        <w:rPr>
          <w:rFonts w:ascii="Times New Roman" w:eastAsia="Times New Roman" w:hAnsi="Times New Roman" w:cs="Times New Roman"/>
          <w:sz w:val="24"/>
          <w:szCs w:val="24"/>
        </w:rPr>
      </w:pPr>
      <w:r>
        <w:rPr>
          <w:rFonts w:ascii="Optima" w:eastAsia="Optima" w:hAnsi="Optima" w:cs="Optima"/>
          <w:sz w:val="24"/>
          <w:szCs w:val="24"/>
        </w:rPr>
        <w:t xml:space="preserve">Proven management capability with an emphasis on organizational performance </w:t>
      </w:r>
    </w:p>
    <w:p w14:paraId="5F6F9567" w14:textId="77777777" w:rsidR="00E527C6" w:rsidRDefault="004E4E40">
      <w:pPr>
        <w:numPr>
          <w:ilvl w:val="0"/>
          <w:numId w:val="1"/>
        </w:numPr>
        <w:pBdr>
          <w:left w:val="none" w:sz="0" w:space="7" w:color="auto"/>
        </w:pBdr>
        <w:spacing w:line="240" w:lineRule="auto"/>
        <w:ind w:hanging="436"/>
        <w:rPr>
          <w:rFonts w:ascii="Times New Roman" w:eastAsia="Times New Roman" w:hAnsi="Times New Roman" w:cs="Times New Roman"/>
          <w:sz w:val="24"/>
          <w:szCs w:val="24"/>
        </w:rPr>
      </w:pPr>
      <w:r>
        <w:rPr>
          <w:rFonts w:ascii="Optima" w:eastAsia="Optima" w:hAnsi="Optima" w:cs="Optima"/>
          <w:sz w:val="24"/>
          <w:szCs w:val="24"/>
        </w:rPr>
        <w:t>Professional presence and public speaking ability</w:t>
      </w:r>
    </w:p>
    <w:p w14:paraId="099A5FC3" w14:textId="77777777" w:rsidR="00E527C6" w:rsidRDefault="00E527C6">
      <w:pPr>
        <w:spacing w:line="240" w:lineRule="auto"/>
        <w:rPr>
          <w:rFonts w:ascii="Optima" w:eastAsia="Optima" w:hAnsi="Optima" w:cs="Optima"/>
          <w:b/>
          <w:bCs/>
          <w:sz w:val="24"/>
          <w:szCs w:val="24"/>
        </w:rPr>
      </w:pPr>
    </w:p>
    <w:p w14:paraId="02588307" w14:textId="77777777" w:rsidR="00E527C6" w:rsidRDefault="00E527C6">
      <w:pPr>
        <w:spacing w:line="240" w:lineRule="auto"/>
        <w:rPr>
          <w:rFonts w:ascii="Optima" w:eastAsia="Optima" w:hAnsi="Optima" w:cs="Optima"/>
          <w:b/>
          <w:bCs/>
          <w:sz w:val="24"/>
          <w:szCs w:val="24"/>
        </w:rPr>
      </w:pPr>
    </w:p>
    <w:p w14:paraId="18A74616" w14:textId="76F4C14F" w:rsidR="00E527C6" w:rsidRDefault="004E4E40">
      <w:pPr>
        <w:spacing w:line="240" w:lineRule="auto"/>
        <w:rPr>
          <w:sz w:val="24"/>
          <w:szCs w:val="24"/>
        </w:rPr>
      </w:pPr>
      <w:r>
        <w:rPr>
          <w:rFonts w:ascii="Optima" w:eastAsia="Optima" w:hAnsi="Optima" w:cs="Optima"/>
          <w:b/>
          <w:bCs/>
          <w:sz w:val="24"/>
          <w:szCs w:val="24"/>
        </w:rPr>
        <w:t xml:space="preserve">Minimum Requirements </w:t>
      </w:r>
    </w:p>
    <w:p w14:paraId="643889B7" w14:textId="77777777" w:rsidR="00E527C6" w:rsidRDefault="00E527C6">
      <w:pPr>
        <w:spacing w:line="240" w:lineRule="auto"/>
        <w:rPr>
          <w:rFonts w:ascii="Optima" w:eastAsia="Optima" w:hAnsi="Optima" w:cs="Optima"/>
          <w:b/>
          <w:bCs/>
          <w:sz w:val="24"/>
          <w:szCs w:val="24"/>
        </w:rPr>
      </w:pPr>
    </w:p>
    <w:p w14:paraId="68082C83" w14:textId="1CFD4C0B" w:rsidR="00E527C6" w:rsidRDefault="004E4E40">
      <w:pPr>
        <w:spacing w:line="240" w:lineRule="auto"/>
        <w:rPr>
          <w:sz w:val="24"/>
          <w:szCs w:val="24"/>
        </w:rPr>
      </w:pPr>
      <w:r>
        <w:rPr>
          <w:rFonts w:ascii="Optima" w:eastAsia="Optima" w:hAnsi="Optima" w:cs="Optima"/>
          <w:b/>
          <w:bCs/>
          <w:sz w:val="24"/>
          <w:szCs w:val="24"/>
        </w:rPr>
        <w:t xml:space="preserve">Education:  </w:t>
      </w:r>
      <w:r>
        <w:rPr>
          <w:rFonts w:ascii="Optima" w:eastAsia="Optima" w:hAnsi="Optima" w:cs="Optima"/>
          <w:sz w:val="24"/>
          <w:szCs w:val="24"/>
        </w:rPr>
        <w:t xml:space="preserve">Bachelor’s Degree from an </w:t>
      </w:r>
      <w:r>
        <w:rPr>
          <w:rFonts w:ascii="Optima" w:eastAsia="Optima" w:hAnsi="Optima" w:cs="Optima"/>
          <w:sz w:val="24"/>
          <w:szCs w:val="24"/>
        </w:rPr>
        <w:t>accredited institution or applicable work experience</w:t>
      </w:r>
      <w:r w:rsidR="00CD4DB0">
        <w:rPr>
          <w:rFonts w:ascii="Optima" w:eastAsia="Optima" w:hAnsi="Optima" w:cs="Optima"/>
          <w:sz w:val="24"/>
          <w:szCs w:val="24"/>
        </w:rPr>
        <w:t xml:space="preserve">.  </w:t>
      </w:r>
      <w:r>
        <w:rPr>
          <w:rFonts w:ascii="Optima" w:eastAsia="Optima" w:hAnsi="Optima" w:cs="Optima"/>
          <w:sz w:val="24"/>
          <w:szCs w:val="24"/>
        </w:rPr>
        <w:t xml:space="preserve">U.S. Chamber of Commerce Institute of Organizational Management Credentials (IOM), Association of Chamber of Commerce Executives </w:t>
      </w:r>
      <w:r w:rsidR="00CD4DB0">
        <w:rPr>
          <w:rFonts w:ascii="Optima" w:eastAsia="Optima" w:hAnsi="Optima" w:cs="Optima"/>
          <w:sz w:val="24"/>
          <w:szCs w:val="24"/>
        </w:rPr>
        <w:t>Certified Chamber Executive (</w:t>
      </w:r>
      <w:r>
        <w:rPr>
          <w:rFonts w:ascii="Optima" w:eastAsia="Optima" w:hAnsi="Optima" w:cs="Optima"/>
          <w:sz w:val="24"/>
          <w:szCs w:val="24"/>
        </w:rPr>
        <w:t>CCE</w:t>
      </w:r>
      <w:r w:rsidR="00CD4DB0">
        <w:rPr>
          <w:rFonts w:ascii="Optima" w:eastAsia="Optima" w:hAnsi="Optima" w:cs="Optima"/>
          <w:sz w:val="24"/>
          <w:szCs w:val="24"/>
        </w:rPr>
        <w:t>)</w:t>
      </w:r>
      <w:r>
        <w:rPr>
          <w:rFonts w:ascii="Optima" w:eastAsia="Optima" w:hAnsi="Optima" w:cs="Optima"/>
          <w:sz w:val="24"/>
          <w:szCs w:val="24"/>
        </w:rPr>
        <w:t xml:space="preserve"> Designation preferred.</w:t>
      </w:r>
    </w:p>
    <w:p w14:paraId="1CA0812C" w14:textId="77777777" w:rsidR="00E527C6" w:rsidRDefault="00E527C6">
      <w:pPr>
        <w:spacing w:line="240" w:lineRule="auto"/>
        <w:jc w:val="center"/>
        <w:rPr>
          <w:rFonts w:ascii="Optima" w:eastAsia="Optima" w:hAnsi="Optima" w:cs="Optima"/>
          <w:sz w:val="24"/>
          <w:szCs w:val="24"/>
        </w:rPr>
      </w:pPr>
    </w:p>
    <w:p w14:paraId="7946A146" w14:textId="0B231818" w:rsidR="00CD4DB0" w:rsidRDefault="004E4E40" w:rsidP="00CD4DB0">
      <w:pPr>
        <w:spacing w:line="240" w:lineRule="auto"/>
        <w:jc w:val="both"/>
        <w:rPr>
          <w:sz w:val="24"/>
          <w:szCs w:val="24"/>
        </w:rPr>
      </w:pPr>
      <w:r>
        <w:rPr>
          <w:rFonts w:ascii="Optima" w:eastAsia="Optima" w:hAnsi="Optima" w:cs="Optima"/>
          <w:b/>
          <w:bCs/>
          <w:sz w:val="24"/>
          <w:szCs w:val="24"/>
        </w:rPr>
        <w:t xml:space="preserve">Experience:  </w:t>
      </w:r>
      <w:r w:rsidR="00CD4DB0">
        <w:rPr>
          <w:rFonts w:ascii="Optima" w:eastAsia="Optima" w:hAnsi="Optima" w:cs="Optima"/>
          <w:sz w:val="24"/>
          <w:szCs w:val="24"/>
        </w:rPr>
        <w:t>M</w:t>
      </w:r>
      <w:r>
        <w:rPr>
          <w:rFonts w:ascii="Optima" w:eastAsia="Optima" w:hAnsi="Optima" w:cs="Optima"/>
          <w:sz w:val="24"/>
          <w:szCs w:val="24"/>
        </w:rPr>
        <w:t xml:space="preserve">inimum of </w:t>
      </w:r>
      <w:r w:rsidR="00CD4DB0">
        <w:rPr>
          <w:rFonts w:ascii="Optima" w:eastAsia="Optima" w:hAnsi="Optima" w:cs="Optima"/>
          <w:sz w:val="24"/>
          <w:szCs w:val="24"/>
        </w:rPr>
        <w:t>five</w:t>
      </w:r>
      <w:r>
        <w:rPr>
          <w:rFonts w:ascii="Optima" w:eastAsia="Optima" w:hAnsi="Optima" w:cs="Optima"/>
          <w:sz w:val="24"/>
          <w:szCs w:val="24"/>
        </w:rPr>
        <w:t xml:space="preserve"> years of </w:t>
      </w:r>
      <w:r w:rsidR="00CD4DB0">
        <w:rPr>
          <w:rFonts w:ascii="Optima" w:eastAsia="Optima" w:hAnsi="Optima" w:cs="Optima"/>
          <w:sz w:val="24"/>
          <w:szCs w:val="24"/>
        </w:rPr>
        <w:t>leadership experience for a business or nonprofit organization</w:t>
      </w:r>
      <w:r>
        <w:rPr>
          <w:rFonts w:ascii="Optima" w:eastAsia="Optima" w:hAnsi="Optima" w:cs="Optima"/>
          <w:sz w:val="24"/>
          <w:szCs w:val="24"/>
        </w:rPr>
        <w:t xml:space="preserve">. </w:t>
      </w:r>
      <w:r w:rsidR="00CD4DB0">
        <w:rPr>
          <w:rFonts w:ascii="Optima" w:eastAsia="Optima" w:hAnsi="Optima" w:cs="Optima"/>
          <w:sz w:val="24"/>
          <w:szCs w:val="24"/>
        </w:rPr>
        <w:t xml:space="preserve">Familiarity with running a nonprofit, understanding of the dynamics of a chamber of commerce or similar membership organization. </w:t>
      </w:r>
    </w:p>
    <w:p w14:paraId="6D4D566C" w14:textId="77777777" w:rsidR="00CD4DB0" w:rsidRDefault="00CD4DB0">
      <w:pPr>
        <w:spacing w:line="240" w:lineRule="auto"/>
        <w:jc w:val="both"/>
        <w:rPr>
          <w:rFonts w:ascii="Optima" w:eastAsia="Optima" w:hAnsi="Optima" w:cs="Optima"/>
          <w:b/>
          <w:bCs/>
          <w:sz w:val="24"/>
          <w:szCs w:val="24"/>
        </w:rPr>
      </w:pPr>
    </w:p>
    <w:p w14:paraId="70DA38EC" w14:textId="40D4933C" w:rsidR="00E527C6" w:rsidRDefault="00D22DA4">
      <w:pPr>
        <w:spacing w:line="240" w:lineRule="auto"/>
        <w:jc w:val="both"/>
        <w:rPr>
          <w:rFonts w:ascii="Optima" w:eastAsia="Optima" w:hAnsi="Optima" w:cs="Optima"/>
          <w:sz w:val="24"/>
          <w:szCs w:val="24"/>
        </w:rPr>
      </w:pPr>
      <w:r>
        <w:rPr>
          <w:rFonts w:ascii="Optima" w:eastAsia="Optima" w:hAnsi="Optima" w:cs="Optima"/>
          <w:b/>
          <w:bCs/>
          <w:sz w:val="24"/>
          <w:szCs w:val="24"/>
        </w:rPr>
        <w:t xml:space="preserve">Communication:  </w:t>
      </w:r>
      <w:r w:rsidRPr="00D22DA4">
        <w:rPr>
          <w:rFonts w:ascii="Optima" w:eastAsia="Optima" w:hAnsi="Optima" w:cs="Optima"/>
          <w:sz w:val="24"/>
          <w:szCs w:val="24"/>
        </w:rPr>
        <w:t>Possess superior communication and presentation skills along with strong listening, written, and verbal skills. Experience establishing positive and proactive communication with Board, staff, membership, public sector, civic groups, and general members of the community.</w:t>
      </w:r>
    </w:p>
    <w:sectPr w:rsidR="00E527C6">
      <w:headerReference w:type="default" r:id="rId9"/>
      <w:footerReference w:type="defaul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5680" w14:textId="77777777" w:rsidR="00474979" w:rsidRDefault="00474979">
      <w:pPr>
        <w:spacing w:line="240" w:lineRule="auto"/>
      </w:pPr>
      <w:r>
        <w:separator/>
      </w:r>
    </w:p>
  </w:endnote>
  <w:endnote w:type="continuationSeparator" w:id="0">
    <w:p w14:paraId="2CF91984" w14:textId="77777777" w:rsidR="00474979" w:rsidRDefault="00474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03684"/>
      <w:placeholder>
        <w:docPart w:val="DefaultPlaceholder_22675703"/>
      </w:placeholder>
    </w:sdtPr>
    <w:sdtEndPr/>
    <w:sdtContent>
      <w:p w14:paraId="798A87A4" w14:textId="77777777" w:rsidR="00E527C6" w:rsidRDefault="004E4E40">
        <w:pPr>
          <w:pBdr>
            <w:top w:val="single" w:sz="4" w:space="1" w:color="D9D9D9"/>
          </w:pBdr>
          <w:spacing w:line="240" w:lineRule="auto"/>
        </w:pPr>
        <w:r>
          <w:fldChar w:fldCharType="begin"/>
        </w:r>
        <w:r>
          <w:instrText xml:space="preserve"> PAGE   \* MERGEFORMAT </w:instrText>
        </w:r>
        <w:r>
          <w:fldChar w:fldCharType="separate"/>
        </w:r>
        <w:r>
          <w:rPr>
            <w:b/>
            <w:bCs/>
          </w:rPr>
          <w:t>3</w:t>
        </w:r>
        <w:r>
          <w:rPr>
            <w:b/>
            <w:bCs/>
          </w:rPr>
          <w:fldChar w:fldCharType="end"/>
        </w:r>
        <w:r>
          <w:rPr>
            <w:b/>
            <w:bCs/>
          </w:rPr>
          <w:t xml:space="preserve"> | </w:t>
        </w:r>
        <w:r>
          <w:rPr>
            <w:color w:val="808080"/>
            <w:spacing w:val="60"/>
          </w:rPr>
          <w:t>Page</w:t>
        </w:r>
      </w:p>
    </w:sdtContent>
  </w:sdt>
  <w:p w14:paraId="52829B09" w14:textId="77777777" w:rsidR="00E527C6" w:rsidRDefault="00E527C6">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236C" w14:textId="77777777" w:rsidR="00474979" w:rsidRDefault="00474979">
      <w:pPr>
        <w:spacing w:line="240" w:lineRule="auto"/>
      </w:pPr>
      <w:r>
        <w:separator/>
      </w:r>
    </w:p>
  </w:footnote>
  <w:footnote w:type="continuationSeparator" w:id="0">
    <w:p w14:paraId="749655F0" w14:textId="77777777" w:rsidR="00474979" w:rsidRDefault="004749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289C" w14:textId="77777777" w:rsidR="00E527C6" w:rsidRDefault="00E527C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C747876">
      <w:start w:val="1"/>
      <w:numFmt w:val="bullet"/>
      <w:lvlText w:val=""/>
      <w:lvlJc w:val="left"/>
      <w:pPr>
        <w:ind w:left="720" w:hanging="360"/>
      </w:pPr>
      <w:rPr>
        <w:rFonts w:ascii="Symbol" w:hAnsi="Symbol"/>
        <w:b w:val="0"/>
        <w:bCs w:val="0"/>
      </w:rPr>
    </w:lvl>
    <w:lvl w:ilvl="1" w:tplc="C99E2774">
      <w:start w:val="1"/>
      <w:numFmt w:val="bullet"/>
      <w:lvlText w:val="o"/>
      <w:lvlJc w:val="left"/>
      <w:pPr>
        <w:tabs>
          <w:tab w:val="num" w:pos="1440"/>
        </w:tabs>
        <w:ind w:left="1440" w:hanging="360"/>
      </w:pPr>
      <w:rPr>
        <w:rFonts w:ascii="Courier New" w:hAnsi="Courier New"/>
      </w:rPr>
    </w:lvl>
    <w:lvl w:ilvl="2" w:tplc="1638B91E">
      <w:start w:val="1"/>
      <w:numFmt w:val="bullet"/>
      <w:lvlText w:val=""/>
      <w:lvlJc w:val="left"/>
      <w:pPr>
        <w:tabs>
          <w:tab w:val="num" w:pos="2160"/>
        </w:tabs>
        <w:ind w:left="2160" w:hanging="360"/>
      </w:pPr>
      <w:rPr>
        <w:rFonts w:ascii="Wingdings" w:hAnsi="Wingdings"/>
      </w:rPr>
    </w:lvl>
    <w:lvl w:ilvl="3" w:tplc="59BE2976">
      <w:start w:val="1"/>
      <w:numFmt w:val="bullet"/>
      <w:lvlText w:val=""/>
      <w:lvlJc w:val="left"/>
      <w:pPr>
        <w:tabs>
          <w:tab w:val="num" w:pos="2880"/>
        </w:tabs>
        <w:ind w:left="2880" w:hanging="360"/>
      </w:pPr>
      <w:rPr>
        <w:rFonts w:ascii="Symbol" w:hAnsi="Symbol"/>
      </w:rPr>
    </w:lvl>
    <w:lvl w:ilvl="4" w:tplc="15AE1A7E">
      <w:start w:val="1"/>
      <w:numFmt w:val="bullet"/>
      <w:lvlText w:val="o"/>
      <w:lvlJc w:val="left"/>
      <w:pPr>
        <w:tabs>
          <w:tab w:val="num" w:pos="3600"/>
        </w:tabs>
        <w:ind w:left="3600" w:hanging="360"/>
      </w:pPr>
      <w:rPr>
        <w:rFonts w:ascii="Courier New" w:hAnsi="Courier New"/>
      </w:rPr>
    </w:lvl>
    <w:lvl w:ilvl="5" w:tplc="C5F84194">
      <w:start w:val="1"/>
      <w:numFmt w:val="bullet"/>
      <w:lvlText w:val=""/>
      <w:lvlJc w:val="left"/>
      <w:pPr>
        <w:tabs>
          <w:tab w:val="num" w:pos="4320"/>
        </w:tabs>
        <w:ind w:left="4320" w:hanging="360"/>
      </w:pPr>
      <w:rPr>
        <w:rFonts w:ascii="Wingdings" w:hAnsi="Wingdings"/>
      </w:rPr>
    </w:lvl>
    <w:lvl w:ilvl="6" w:tplc="533A4744">
      <w:start w:val="1"/>
      <w:numFmt w:val="bullet"/>
      <w:lvlText w:val=""/>
      <w:lvlJc w:val="left"/>
      <w:pPr>
        <w:tabs>
          <w:tab w:val="num" w:pos="5040"/>
        </w:tabs>
        <w:ind w:left="5040" w:hanging="360"/>
      </w:pPr>
      <w:rPr>
        <w:rFonts w:ascii="Symbol" w:hAnsi="Symbol"/>
      </w:rPr>
    </w:lvl>
    <w:lvl w:ilvl="7" w:tplc="9286BD5C">
      <w:start w:val="1"/>
      <w:numFmt w:val="bullet"/>
      <w:lvlText w:val="o"/>
      <w:lvlJc w:val="left"/>
      <w:pPr>
        <w:tabs>
          <w:tab w:val="num" w:pos="5760"/>
        </w:tabs>
        <w:ind w:left="5760" w:hanging="360"/>
      </w:pPr>
      <w:rPr>
        <w:rFonts w:ascii="Courier New" w:hAnsi="Courier New"/>
      </w:rPr>
    </w:lvl>
    <w:lvl w:ilvl="8" w:tplc="2072379A">
      <w:start w:val="1"/>
      <w:numFmt w:val="bullet"/>
      <w:lvlText w:val=""/>
      <w:lvlJc w:val="left"/>
      <w:pPr>
        <w:tabs>
          <w:tab w:val="num" w:pos="6480"/>
        </w:tabs>
        <w:ind w:left="6480" w:hanging="360"/>
      </w:pPr>
      <w:rPr>
        <w:rFonts w:ascii="Wingdings" w:hAnsi="Wingdings"/>
      </w:rPr>
    </w:lvl>
  </w:abstractNum>
  <w:num w:numId="1" w16cid:durableId="99302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7C6"/>
    <w:rsid w:val="0000219D"/>
    <w:rsid w:val="002C633A"/>
    <w:rsid w:val="002E0416"/>
    <w:rsid w:val="00474979"/>
    <w:rsid w:val="004E4E40"/>
    <w:rsid w:val="00510E00"/>
    <w:rsid w:val="00596901"/>
    <w:rsid w:val="005B3E8A"/>
    <w:rsid w:val="007549CD"/>
    <w:rsid w:val="00867B9D"/>
    <w:rsid w:val="009C377B"/>
    <w:rsid w:val="00CD4DB0"/>
    <w:rsid w:val="00D22DA4"/>
    <w:rsid w:val="00E5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A7BB"/>
  <w15:docId w15:val="{D4303DAD-7910-41A7-93BE-255F5A4E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2E041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3C9700C-3D6B-48A3-BF52-5D368FE8EF3A}"/>
      </w:docPartPr>
      <w:docPartBody>
        <w:p w:rsidR="00341153" w:rsidRDefault="00763ACF">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41153"/>
    <w:rsid w:val="0000219D"/>
    <w:rsid w:val="000D1494"/>
    <w:rsid w:val="00341153"/>
    <w:rsid w:val="00487CB9"/>
    <w:rsid w:val="00510E00"/>
    <w:rsid w:val="00763ACF"/>
    <w:rsid w:val="0086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92FE-4C47-4355-94EA-4E2668C6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Lawen</dc:creator>
  <cp:lastModifiedBy>Tiffany Ott</cp:lastModifiedBy>
  <cp:revision>2</cp:revision>
  <dcterms:created xsi:type="dcterms:W3CDTF">2025-04-11T18:31:00Z</dcterms:created>
  <dcterms:modified xsi:type="dcterms:W3CDTF">2025-04-11T18:31:00Z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2024-10-11T15:35:57Z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aefb5af0-f69d-467a-9ca4-e2bd77bc1885</vt:lpwstr>
  </property>
  <property fmtid="{D5CDD505-2E9C-101B-9397-08002B2CF9AE}" pid="8" name="MSIP_Label_09e9a456-2778-4ca9-be06-1190b1e1118a_ContentBits">
    <vt:lpwstr>0</vt:lpwstr>
  </property>
</Properties>
</file>